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E5E0" w14:textId="40C2208A" w:rsidR="5528FC6B" w:rsidRDefault="5528FC6B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7267263F" w14:textId="7A33301A" w:rsid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18C940F8" w14:textId="2843CA50" w:rsidR="004063ED" w:rsidRPr="004063ED" w:rsidRDefault="004063ED" w:rsidP="004063ED">
      <w:pPr>
        <w:jc w:val="center"/>
        <w:rPr>
          <w:rFonts w:asciiTheme="minorHAnsi" w:hAnsiTheme="minorHAnsi"/>
          <w:b/>
          <w:sz w:val="22"/>
          <w:szCs w:val="22"/>
          <w:u w:val="single"/>
          <w:lang w:val="es-PE"/>
        </w:rPr>
      </w:pPr>
      <w:r w:rsidRPr="004063ED">
        <w:rPr>
          <w:rFonts w:asciiTheme="minorHAnsi" w:hAnsiTheme="minorHAnsi"/>
          <w:b/>
          <w:sz w:val="22"/>
          <w:szCs w:val="22"/>
          <w:u w:val="single"/>
          <w:lang w:val="es-PE"/>
        </w:rPr>
        <w:t>Parque Nacional del Manu</w:t>
      </w:r>
    </w:p>
    <w:p w14:paraId="4BB5227F" w14:textId="3D26B48E" w:rsidR="004063ED" w:rsidRDefault="004063ED" w:rsidP="004063ED">
      <w:pPr>
        <w:jc w:val="center"/>
        <w:rPr>
          <w:rFonts w:asciiTheme="minorHAnsi" w:hAnsiTheme="minorHAnsi"/>
          <w:sz w:val="22"/>
          <w:szCs w:val="22"/>
          <w:lang w:val="es-PE"/>
        </w:rPr>
      </w:pPr>
      <w:r>
        <w:rPr>
          <w:rFonts w:asciiTheme="minorHAnsi" w:hAnsiTheme="minorHAnsi"/>
          <w:sz w:val="22"/>
          <w:szCs w:val="22"/>
          <w:lang w:val="es-PE"/>
        </w:rPr>
        <w:t>04 días 3 noches</w:t>
      </w:r>
    </w:p>
    <w:p w14:paraId="479EAC1C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2D3D9B0B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PRIMER </w:t>
      </w:r>
      <w:proofErr w:type="gramStart"/>
      <w:r w:rsidRPr="004063ED">
        <w:rPr>
          <w:rFonts w:asciiTheme="minorHAnsi" w:hAnsiTheme="minorHAnsi"/>
          <w:sz w:val="22"/>
          <w:szCs w:val="22"/>
          <w:lang w:val="es-PE"/>
        </w:rPr>
        <w:t>DIA.-</w:t>
      </w:r>
      <w:proofErr w:type="gramEnd"/>
      <w:r w:rsidRPr="004063ED">
        <w:rPr>
          <w:rFonts w:asciiTheme="minorHAnsi" w:hAnsiTheme="minorHAnsi"/>
          <w:sz w:val="22"/>
          <w:szCs w:val="22"/>
          <w:lang w:val="es-PE"/>
        </w:rPr>
        <w:t xml:space="preserve"> Cusco - Cloud Forest -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Pilcopata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>.</w:t>
      </w:r>
    </w:p>
    <w:p w14:paraId="2F71CBEA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3BA89E75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Partimos de Cuzco a las 6:00 de la mañana en nuestro cómodo bus. Ascendemos a la zona alta de Paucartambo. En el trayecto visitamos las torres funerarias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ó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Chullpas de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Ninamarca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>. Luego descendemos por el misterioso bosque de nubes, lleno de hermosas orquídeas, heliconias y helechos primitivos.</w:t>
      </w:r>
    </w:p>
    <w:p w14:paraId="4ED3CF29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2EBF3DE0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>Nos detenemos para brindarle la oportunidad de presenciar al gallito de las rocas (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Rupicola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peruviana) en el ritual del apareamiento. También hay posibilidades de observar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trogones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(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Trogon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sp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>.) y mucho más. Si tenemos suerte encontraremos al único oso de Sudamérica, el oso de anteojos (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Tremarctos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ornatus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). En la noche llegaremos al pueblo de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Pilcopata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>, donde pernoctaremos en un albergue típico con baños y duchas.</w:t>
      </w:r>
    </w:p>
    <w:p w14:paraId="79B57604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417D67C5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0302D533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SEGUNDO </w:t>
      </w:r>
      <w:proofErr w:type="gramStart"/>
      <w:r w:rsidRPr="004063ED">
        <w:rPr>
          <w:rFonts w:asciiTheme="minorHAnsi" w:hAnsiTheme="minorHAnsi"/>
          <w:sz w:val="22"/>
          <w:szCs w:val="22"/>
          <w:lang w:val="es-PE"/>
        </w:rPr>
        <w:t>DIA.-</w:t>
      </w:r>
      <w:proofErr w:type="gramEnd"/>
      <w:r w:rsidRPr="004063ED">
        <w:rPr>
          <w:rFonts w:asciiTheme="minorHAnsi" w:hAnsiTheme="minorHAnsi"/>
          <w:sz w:val="22"/>
          <w:szCs w:val="22"/>
          <w:lang w:val="es-PE"/>
        </w:rPr>
        <w:t xml:space="preserve">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Pilcopata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-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Paititi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Lodge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>.</w:t>
      </w:r>
    </w:p>
    <w:p w14:paraId="1EB9B6D5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55A7D0C9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Después de un delicioso desayuno, continuamos nuestro viaje en bus con un aproximado de 1 hora, en el trayecto del viaje observaremos una variedad de especies de aves. En la tarde arribamos a nuestro albergue en esta zona, poco después nos organizamos en una caminata. Noche en Albergue con baños y duchas disponibles. </w:t>
      </w:r>
    </w:p>
    <w:p w14:paraId="2201A3D6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33F7030A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263C5640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TERCER </w:t>
      </w:r>
      <w:proofErr w:type="gramStart"/>
      <w:r w:rsidRPr="004063ED">
        <w:rPr>
          <w:rFonts w:asciiTheme="minorHAnsi" w:hAnsiTheme="minorHAnsi"/>
          <w:sz w:val="22"/>
          <w:szCs w:val="22"/>
          <w:lang w:val="es-PE"/>
        </w:rPr>
        <w:t>DIA.-</w:t>
      </w:r>
      <w:proofErr w:type="gramEnd"/>
      <w:r w:rsidRPr="004063ED">
        <w:rPr>
          <w:rFonts w:asciiTheme="minorHAnsi" w:hAnsiTheme="minorHAnsi"/>
          <w:sz w:val="22"/>
          <w:szCs w:val="22"/>
          <w:lang w:val="es-PE"/>
        </w:rPr>
        <w:t xml:space="preserve"> </w:t>
      </w:r>
      <w:proofErr w:type="spellStart"/>
      <w:r w:rsidRPr="004063ED">
        <w:rPr>
          <w:rFonts w:asciiTheme="minorHAnsi" w:hAnsiTheme="minorHAnsi"/>
          <w:sz w:val="22"/>
          <w:szCs w:val="22"/>
          <w:lang w:val="en-US"/>
        </w:rPr>
        <w:t>Paititi</w:t>
      </w:r>
      <w:proofErr w:type="spellEnd"/>
      <w:r w:rsidRPr="004063ED">
        <w:rPr>
          <w:rFonts w:asciiTheme="minorHAnsi" w:hAnsiTheme="minorHAnsi"/>
          <w:sz w:val="22"/>
          <w:szCs w:val="22"/>
          <w:lang w:val="en-US"/>
        </w:rPr>
        <w:t xml:space="preserve"> Lodge - </w:t>
      </w:r>
      <w:proofErr w:type="spellStart"/>
      <w:r w:rsidRPr="004063ED">
        <w:rPr>
          <w:rFonts w:asciiTheme="minorHAnsi" w:hAnsiTheme="minorHAnsi"/>
          <w:sz w:val="22"/>
          <w:szCs w:val="22"/>
          <w:lang w:val="en-US"/>
        </w:rPr>
        <w:t>Collpas</w:t>
      </w:r>
      <w:proofErr w:type="spellEnd"/>
      <w:r w:rsidRPr="004063ED">
        <w:rPr>
          <w:rFonts w:asciiTheme="minorHAnsi" w:hAnsiTheme="minorHAnsi"/>
          <w:sz w:val="22"/>
          <w:szCs w:val="22"/>
          <w:lang w:val="en-US"/>
        </w:rPr>
        <w:t xml:space="preserve"> - </w:t>
      </w:r>
      <w:proofErr w:type="spellStart"/>
      <w:r w:rsidRPr="004063ED">
        <w:rPr>
          <w:rFonts w:asciiTheme="minorHAnsi" w:hAnsiTheme="minorHAnsi"/>
          <w:sz w:val="22"/>
          <w:szCs w:val="22"/>
          <w:lang w:val="en-US"/>
        </w:rPr>
        <w:t>Cocha</w:t>
      </w:r>
      <w:proofErr w:type="spellEnd"/>
      <w:r w:rsidRPr="004063E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063ED">
        <w:rPr>
          <w:rFonts w:asciiTheme="minorHAnsi" w:hAnsiTheme="minorHAnsi"/>
          <w:sz w:val="22"/>
          <w:szCs w:val="22"/>
          <w:lang w:val="en-US"/>
        </w:rPr>
        <w:t>Machuhuasi</w:t>
      </w:r>
      <w:proofErr w:type="spellEnd"/>
      <w:r w:rsidRPr="004063ED">
        <w:rPr>
          <w:rFonts w:asciiTheme="minorHAnsi" w:hAnsiTheme="minorHAnsi"/>
          <w:sz w:val="22"/>
          <w:szCs w:val="22"/>
          <w:lang w:val="en-US"/>
        </w:rPr>
        <w:t xml:space="preserve"> - </w:t>
      </w:r>
      <w:proofErr w:type="spellStart"/>
      <w:r w:rsidRPr="004063ED">
        <w:rPr>
          <w:rFonts w:asciiTheme="minorHAnsi" w:hAnsiTheme="minorHAnsi"/>
          <w:sz w:val="22"/>
          <w:szCs w:val="22"/>
          <w:lang w:val="en-US"/>
        </w:rPr>
        <w:t>Paititi</w:t>
      </w:r>
      <w:proofErr w:type="spellEnd"/>
      <w:r w:rsidRPr="004063ED">
        <w:rPr>
          <w:rFonts w:asciiTheme="minorHAnsi" w:hAnsiTheme="minorHAnsi"/>
          <w:sz w:val="22"/>
          <w:szCs w:val="22"/>
          <w:lang w:val="en-US"/>
        </w:rPr>
        <w:t xml:space="preserve"> Lodge.</w:t>
      </w:r>
    </w:p>
    <w:p w14:paraId="73C590E4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D546B24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Después de un delicioso y nutritivo desayuno, continuaremos con nuestro itinerario viajando en bote para observar la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collpa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de loros verdes; luego visitaremos la cocha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Paititi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, donde pasearemos en un catamarán típico del área para observar una gran variedad de aves, monos, reptiles, caimanes enanos e insectos, grupos de tortugas y quizá algunos ron socos (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Hydrochaeris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hydrochaeris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) después de este inolvidable paseo retornaremos a nuestro albergue, cena y pernocte Noche en Albergue con baños y duchas disponibles. </w:t>
      </w:r>
    </w:p>
    <w:p w14:paraId="2A9F4F12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3CA93D48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43A0C188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CUARTO </w:t>
      </w:r>
      <w:proofErr w:type="gramStart"/>
      <w:r w:rsidRPr="004063ED">
        <w:rPr>
          <w:rFonts w:asciiTheme="minorHAnsi" w:hAnsiTheme="minorHAnsi"/>
          <w:sz w:val="22"/>
          <w:szCs w:val="22"/>
          <w:lang w:val="es-PE"/>
        </w:rPr>
        <w:t>DIA.-</w:t>
      </w:r>
      <w:proofErr w:type="gramEnd"/>
      <w:r w:rsidRPr="004063ED">
        <w:rPr>
          <w:rFonts w:asciiTheme="minorHAnsi" w:hAnsiTheme="minorHAnsi"/>
          <w:sz w:val="22"/>
          <w:szCs w:val="22"/>
          <w:lang w:val="es-PE"/>
        </w:rPr>
        <w:t xml:space="preserve">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Paititi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Lodge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- Atalaya - Cusco.</w:t>
      </w:r>
    </w:p>
    <w:p w14:paraId="092D5819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53D2E352" w14:textId="10E987D3" w:rsid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Retorno en bote desde el albergue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Paititi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 xml:space="preserve"> hasta Atalaya pasando por </w:t>
      </w:r>
      <w:proofErr w:type="spellStart"/>
      <w:r w:rsidRPr="004063ED">
        <w:rPr>
          <w:rFonts w:asciiTheme="minorHAnsi" w:hAnsiTheme="minorHAnsi"/>
          <w:sz w:val="22"/>
          <w:szCs w:val="22"/>
          <w:lang w:val="es-PE"/>
        </w:rPr>
        <w:t>Pilcopata</w:t>
      </w:r>
      <w:proofErr w:type="spellEnd"/>
      <w:r w:rsidRPr="004063ED">
        <w:rPr>
          <w:rFonts w:asciiTheme="minorHAnsi" w:hAnsiTheme="minorHAnsi"/>
          <w:sz w:val="22"/>
          <w:szCs w:val="22"/>
          <w:lang w:val="es-PE"/>
        </w:rPr>
        <w:t>, nuevamente pasando por el misterioso bosque de nubes con destino a la ciudad Imperial de Cusco. Visitaremos el bosque nublado nuevamente. Llegada aproximada a las 6:30 PM.</w:t>
      </w:r>
    </w:p>
    <w:p w14:paraId="6A0C7421" w14:textId="40920C5F" w:rsid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3DF17C8B" w14:textId="1334CA03" w:rsidR="00073F47" w:rsidRDefault="00073F47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>
        <w:rPr>
          <w:rFonts w:asciiTheme="minorHAnsi" w:hAnsiTheme="minorHAnsi"/>
          <w:sz w:val="22"/>
          <w:szCs w:val="22"/>
          <w:lang w:val="es-PE"/>
        </w:rPr>
        <w:pict w14:anchorId="6B367FB9">
          <v:rect id="_x0000_i1028" style="width:0;height:1.5pt" o:hralign="center" o:hrstd="t" o:hr="t" fillcolor="#a0a0a0" stroked="f"/>
        </w:pict>
      </w:r>
    </w:p>
    <w:p w14:paraId="626208AB" w14:textId="15481F3E" w:rsidR="00073F47" w:rsidRDefault="00073F47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0AE3486C" w14:textId="7894D279" w:rsidR="00073F47" w:rsidRPr="00073F47" w:rsidRDefault="00073F47" w:rsidP="004063ED">
      <w:pPr>
        <w:jc w:val="both"/>
        <w:rPr>
          <w:rFonts w:asciiTheme="minorHAnsi" w:hAnsiTheme="minorHAnsi"/>
          <w:b/>
          <w:i/>
          <w:sz w:val="22"/>
          <w:szCs w:val="22"/>
          <w:lang w:val="es-PE"/>
        </w:rPr>
      </w:pPr>
      <w:r w:rsidRPr="00073F47">
        <w:rPr>
          <w:rFonts w:asciiTheme="minorHAnsi" w:hAnsiTheme="minorHAnsi"/>
          <w:b/>
          <w:i/>
          <w:sz w:val="22"/>
          <w:szCs w:val="22"/>
          <w:lang w:val="es-PE"/>
        </w:rPr>
        <w:t xml:space="preserve">IMPORTANTE: El Tour inicia en Cusco y termina en Cusco. </w:t>
      </w:r>
    </w:p>
    <w:p w14:paraId="4D7A890D" w14:textId="77777777" w:rsidR="00073F47" w:rsidRDefault="00073F47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4656677B" w14:textId="399F44E0" w:rsidR="004063ED" w:rsidRPr="004063ED" w:rsidRDefault="004063ED" w:rsidP="004063ED">
      <w:pPr>
        <w:jc w:val="both"/>
        <w:rPr>
          <w:rFonts w:asciiTheme="minorHAnsi" w:hAnsiTheme="minorHAnsi"/>
          <w:b/>
          <w:sz w:val="22"/>
          <w:szCs w:val="22"/>
          <w:lang w:val="es-PE"/>
        </w:rPr>
      </w:pPr>
      <w:r w:rsidRPr="004063ED">
        <w:rPr>
          <w:rFonts w:asciiTheme="minorHAnsi" w:hAnsiTheme="minorHAnsi"/>
          <w:b/>
          <w:sz w:val="22"/>
          <w:szCs w:val="22"/>
          <w:lang w:val="es-PE"/>
        </w:rPr>
        <w:t>El Servicio Incluye</w:t>
      </w:r>
      <w:r w:rsidRPr="004063ED">
        <w:rPr>
          <w:rFonts w:asciiTheme="minorHAnsi" w:hAnsiTheme="minorHAnsi"/>
          <w:b/>
          <w:sz w:val="22"/>
          <w:szCs w:val="22"/>
          <w:lang w:val="es-PE"/>
        </w:rPr>
        <w:t>:</w:t>
      </w:r>
    </w:p>
    <w:p w14:paraId="7BCCAC54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Transporte terrestre.</w:t>
      </w:r>
    </w:p>
    <w:p w14:paraId="5EA9B9BB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Transporte fluvial.</w:t>
      </w:r>
    </w:p>
    <w:p w14:paraId="32ACB953" w14:textId="4416743D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lastRenderedPageBreak/>
        <w:t xml:space="preserve"> Equipo de </w:t>
      </w:r>
      <w:r w:rsidRPr="004063ED">
        <w:rPr>
          <w:rFonts w:asciiTheme="minorHAnsi" w:hAnsiTheme="minorHAnsi"/>
          <w:sz w:val="22"/>
          <w:szCs w:val="22"/>
          <w:lang w:val="es-PE"/>
        </w:rPr>
        <w:t>primeros auxilios</w:t>
      </w:r>
      <w:r w:rsidRPr="004063ED">
        <w:rPr>
          <w:rFonts w:asciiTheme="minorHAnsi" w:hAnsiTheme="minorHAnsi"/>
          <w:sz w:val="22"/>
          <w:szCs w:val="22"/>
          <w:lang w:val="es-PE"/>
        </w:rPr>
        <w:t>.</w:t>
      </w:r>
    </w:p>
    <w:p w14:paraId="0A116073" w14:textId="23842323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</w:t>
      </w:r>
      <w:r w:rsidRPr="004063ED">
        <w:rPr>
          <w:rFonts w:asciiTheme="minorHAnsi" w:hAnsiTheme="minorHAnsi"/>
          <w:sz w:val="22"/>
          <w:szCs w:val="22"/>
          <w:lang w:val="es-PE"/>
        </w:rPr>
        <w:t>Guía</w:t>
      </w:r>
      <w:r w:rsidRPr="004063ED">
        <w:rPr>
          <w:rFonts w:asciiTheme="minorHAnsi" w:hAnsiTheme="minorHAnsi"/>
          <w:sz w:val="22"/>
          <w:szCs w:val="22"/>
          <w:lang w:val="es-PE"/>
        </w:rPr>
        <w:t xml:space="preserve"> profesional especializado.</w:t>
      </w:r>
    </w:p>
    <w:p w14:paraId="40905252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Alimentación, desayuno, almuerzo, cena.</w:t>
      </w:r>
    </w:p>
    <w:p w14:paraId="1C1936BB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Equipo de seguridad.</w:t>
      </w:r>
    </w:p>
    <w:p w14:paraId="7B1E27C7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Radio comunicación.</w:t>
      </w:r>
    </w:p>
    <w:p w14:paraId="5C0F7A59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Hospedaje en albergue.</w:t>
      </w:r>
    </w:p>
    <w:p w14:paraId="12657E5B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Agua mineral.</w:t>
      </w:r>
    </w:p>
    <w:p w14:paraId="4187FEC6" w14:textId="4CEBD5B0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Staff </w:t>
      </w:r>
      <w:r w:rsidRPr="004063ED">
        <w:rPr>
          <w:rFonts w:asciiTheme="minorHAnsi" w:hAnsiTheme="minorHAnsi"/>
          <w:sz w:val="22"/>
          <w:szCs w:val="22"/>
          <w:lang w:val="es-PE"/>
        </w:rPr>
        <w:t>profesional,</w:t>
      </w:r>
      <w:r w:rsidRPr="004063ED">
        <w:rPr>
          <w:rFonts w:asciiTheme="minorHAnsi" w:hAnsiTheme="minorHAnsi"/>
          <w:sz w:val="22"/>
          <w:szCs w:val="22"/>
          <w:lang w:val="es-PE"/>
        </w:rPr>
        <w:t xml:space="preserve"> motorista y tripulante.</w:t>
      </w:r>
    </w:p>
    <w:p w14:paraId="195B0538" w14:textId="2E2220DD" w:rsid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Cocinero profesional.</w:t>
      </w:r>
    </w:p>
    <w:p w14:paraId="6E538FCE" w14:textId="16C0C3A8" w:rsid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1C8826FB" w14:textId="77777777" w:rsidR="004063ED" w:rsidRPr="004063ED" w:rsidRDefault="004063ED" w:rsidP="004063ED">
      <w:pPr>
        <w:jc w:val="both"/>
        <w:rPr>
          <w:rFonts w:asciiTheme="minorHAnsi" w:hAnsiTheme="minorHAnsi"/>
          <w:b/>
          <w:sz w:val="22"/>
          <w:szCs w:val="22"/>
          <w:lang w:val="es-PE"/>
        </w:rPr>
      </w:pPr>
      <w:r w:rsidRPr="004063ED">
        <w:rPr>
          <w:rFonts w:asciiTheme="minorHAnsi" w:hAnsiTheme="minorHAnsi"/>
          <w:b/>
          <w:sz w:val="22"/>
          <w:szCs w:val="22"/>
          <w:lang w:val="es-PE"/>
        </w:rPr>
        <w:t>El Servicio No Incluye</w:t>
      </w:r>
    </w:p>
    <w:p w14:paraId="2E4C35E3" w14:textId="7799DD19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Desayuno del primer </w:t>
      </w:r>
      <w:r w:rsidRPr="004063ED">
        <w:rPr>
          <w:rFonts w:asciiTheme="minorHAnsi" w:hAnsiTheme="minorHAnsi"/>
          <w:sz w:val="22"/>
          <w:szCs w:val="22"/>
          <w:lang w:val="es-PE"/>
        </w:rPr>
        <w:t>día</w:t>
      </w:r>
      <w:r w:rsidRPr="004063ED">
        <w:rPr>
          <w:rFonts w:asciiTheme="minorHAnsi" w:hAnsiTheme="minorHAnsi"/>
          <w:sz w:val="22"/>
          <w:szCs w:val="22"/>
          <w:lang w:val="es-PE"/>
        </w:rPr>
        <w:t>.</w:t>
      </w:r>
    </w:p>
    <w:p w14:paraId="18969EAC" w14:textId="35B92812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Bebidas </w:t>
      </w:r>
      <w:r w:rsidRPr="004063ED">
        <w:rPr>
          <w:rFonts w:asciiTheme="minorHAnsi" w:hAnsiTheme="minorHAnsi"/>
          <w:sz w:val="22"/>
          <w:szCs w:val="22"/>
          <w:lang w:val="es-PE"/>
        </w:rPr>
        <w:t>alcohólicas</w:t>
      </w:r>
      <w:r w:rsidRPr="004063ED">
        <w:rPr>
          <w:rFonts w:asciiTheme="minorHAnsi" w:hAnsiTheme="minorHAnsi"/>
          <w:sz w:val="22"/>
          <w:szCs w:val="22"/>
          <w:lang w:val="es-PE"/>
        </w:rPr>
        <w:t xml:space="preserve"> y gaseosas.</w:t>
      </w:r>
    </w:p>
    <w:p w14:paraId="15342210" w14:textId="69F937CD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Vuelos de Cusco - Boca Manu - Cusco.</w:t>
      </w:r>
      <w:r>
        <w:rPr>
          <w:rFonts w:asciiTheme="minorHAnsi" w:hAnsiTheme="minorHAnsi"/>
          <w:sz w:val="22"/>
          <w:szCs w:val="22"/>
          <w:lang w:val="es-PE"/>
        </w:rPr>
        <w:t xml:space="preserve"> (El programa incluye bus)</w:t>
      </w:r>
    </w:p>
    <w:p w14:paraId="2F1906A2" w14:textId="269AF5EE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Impuesto de </w:t>
      </w:r>
      <w:r w:rsidRPr="004063ED">
        <w:rPr>
          <w:rFonts w:asciiTheme="minorHAnsi" w:hAnsiTheme="minorHAnsi"/>
          <w:sz w:val="22"/>
          <w:szCs w:val="22"/>
          <w:lang w:val="es-PE"/>
        </w:rPr>
        <w:t>Aeródromo</w:t>
      </w:r>
      <w:r w:rsidRPr="004063ED">
        <w:rPr>
          <w:rFonts w:asciiTheme="minorHAnsi" w:hAnsiTheme="minorHAnsi"/>
          <w:sz w:val="22"/>
          <w:szCs w:val="22"/>
          <w:lang w:val="es-PE"/>
        </w:rPr>
        <w:t xml:space="preserve"> en Cusco $5</w:t>
      </w:r>
      <w:r>
        <w:rPr>
          <w:rFonts w:asciiTheme="minorHAnsi" w:hAnsiTheme="minorHAnsi"/>
          <w:sz w:val="22"/>
          <w:szCs w:val="22"/>
          <w:lang w:val="es-PE"/>
        </w:rPr>
        <w:t xml:space="preserve"> </w:t>
      </w:r>
      <w:r>
        <w:rPr>
          <w:rFonts w:asciiTheme="minorHAnsi" w:hAnsiTheme="minorHAnsi"/>
          <w:sz w:val="22"/>
          <w:szCs w:val="22"/>
          <w:lang w:val="es-PE"/>
        </w:rPr>
        <w:t>(El programa incluye bus)</w:t>
      </w:r>
      <w:r>
        <w:rPr>
          <w:rFonts w:asciiTheme="minorHAnsi" w:hAnsiTheme="minorHAnsi"/>
          <w:sz w:val="22"/>
          <w:szCs w:val="22"/>
          <w:lang w:val="es-PE"/>
        </w:rPr>
        <w:t xml:space="preserve"> </w:t>
      </w:r>
    </w:p>
    <w:p w14:paraId="6607EA09" w14:textId="37ACBB94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Impuesto de </w:t>
      </w:r>
      <w:r w:rsidRPr="004063ED">
        <w:rPr>
          <w:rFonts w:asciiTheme="minorHAnsi" w:hAnsiTheme="minorHAnsi"/>
          <w:sz w:val="22"/>
          <w:szCs w:val="22"/>
          <w:lang w:val="es-PE"/>
        </w:rPr>
        <w:t>Aeródromo</w:t>
      </w:r>
      <w:r w:rsidRPr="004063ED">
        <w:rPr>
          <w:rFonts w:asciiTheme="minorHAnsi" w:hAnsiTheme="minorHAnsi"/>
          <w:sz w:val="22"/>
          <w:szCs w:val="22"/>
          <w:lang w:val="es-PE"/>
        </w:rPr>
        <w:t xml:space="preserve"> en Boca Manu y retorno $25</w:t>
      </w:r>
      <w:r>
        <w:rPr>
          <w:rFonts w:asciiTheme="minorHAnsi" w:hAnsiTheme="minorHAnsi"/>
          <w:sz w:val="22"/>
          <w:szCs w:val="22"/>
          <w:lang w:val="es-PE"/>
        </w:rPr>
        <w:t xml:space="preserve"> </w:t>
      </w:r>
      <w:r>
        <w:rPr>
          <w:rFonts w:asciiTheme="minorHAnsi" w:hAnsiTheme="minorHAnsi"/>
          <w:sz w:val="22"/>
          <w:szCs w:val="22"/>
          <w:lang w:val="es-PE"/>
        </w:rPr>
        <w:t>(El programa incluye bus)</w:t>
      </w:r>
    </w:p>
    <w:p w14:paraId="4B142796" w14:textId="77777777" w:rsid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167EF0EE" w14:textId="55CD9684" w:rsidR="004063ED" w:rsidRPr="004063ED" w:rsidRDefault="004063ED" w:rsidP="004063ED">
      <w:pPr>
        <w:jc w:val="both"/>
        <w:rPr>
          <w:rFonts w:asciiTheme="minorHAnsi" w:hAnsiTheme="minorHAnsi"/>
          <w:b/>
          <w:sz w:val="22"/>
          <w:szCs w:val="22"/>
          <w:lang w:val="es-PE"/>
        </w:rPr>
      </w:pPr>
      <w:r w:rsidRPr="004063ED">
        <w:rPr>
          <w:rFonts w:asciiTheme="minorHAnsi" w:hAnsiTheme="minorHAnsi"/>
          <w:b/>
          <w:sz w:val="22"/>
          <w:szCs w:val="22"/>
          <w:lang w:val="es-PE"/>
        </w:rPr>
        <w:t>Que debe llevar con Usted</w:t>
      </w:r>
    </w:p>
    <w:p w14:paraId="1EED9F06" w14:textId="7A4F6B55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Ropas gruesas (amanecer frio por el </w:t>
      </w:r>
      <w:r w:rsidRPr="004063ED">
        <w:rPr>
          <w:rFonts w:asciiTheme="minorHAnsi" w:hAnsiTheme="minorHAnsi"/>
          <w:sz w:val="22"/>
          <w:szCs w:val="22"/>
          <w:lang w:val="es-PE"/>
        </w:rPr>
        <w:t>río</w:t>
      </w:r>
      <w:r w:rsidRPr="004063ED">
        <w:rPr>
          <w:rFonts w:asciiTheme="minorHAnsi" w:hAnsiTheme="minorHAnsi"/>
          <w:sz w:val="22"/>
          <w:szCs w:val="22"/>
          <w:lang w:val="es-PE"/>
        </w:rPr>
        <w:t>)</w:t>
      </w:r>
    </w:p>
    <w:p w14:paraId="4CE97D62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Equipo para lluvia.</w:t>
      </w:r>
    </w:p>
    <w:p w14:paraId="11A08FC5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Cantimplora.</w:t>
      </w:r>
    </w:p>
    <w:p w14:paraId="508407E6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Binoculares.</w:t>
      </w:r>
    </w:p>
    <w:p w14:paraId="6C603244" w14:textId="77777777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Repelente de mosquito.</w:t>
      </w:r>
    </w:p>
    <w:p w14:paraId="4A0B779F" w14:textId="1CC46ECE" w:rsidR="004063ED" w:rsidRP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>
        <w:rPr>
          <w:rFonts w:asciiTheme="minorHAnsi" w:hAnsiTheme="minorHAnsi"/>
          <w:sz w:val="22"/>
          <w:szCs w:val="22"/>
          <w:lang w:val="es-PE"/>
        </w:rPr>
        <w:t>S</w:t>
      </w:r>
      <w:r w:rsidRPr="004063ED">
        <w:rPr>
          <w:rFonts w:asciiTheme="minorHAnsi" w:hAnsiTheme="minorHAnsi"/>
          <w:sz w:val="22"/>
          <w:szCs w:val="22"/>
          <w:lang w:val="es-PE"/>
        </w:rPr>
        <w:t>andalias,</w:t>
      </w:r>
      <w:r>
        <w:rPr>
          <w:rFonts w:asciiTheme="minorHAnsi" w:hAnsiTheme="minorHAnsi"/>
          <w:sz w:val="22"/>
          <w:szCs w:val="22"/>
          <w:lang w:val="es-PE"/>
        </w:rPr>
        <w:t xml:space="preserve"> </w:t>
      </w:r>
      <w:r w:rsidRPr="004063ED">
        <w:rPr>
          <w:rFonts w:asciiTheme="minorHAnsi" w:hAnsiTheme="minorHAnsi"/>
          <w:sz w:val="22"/>
          <w:szCs w:val="22"/>
          <w:lang w:val="es-PE"/>
        </w:rPr>
        <w:t>ropa de baño y toalla.</w:t>
      </w:r>
    </w:p>
    <w:p w14:paraId="7C1EB435" w14:textId="53D5A260" w:rsid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  <w:r w:rsidRPr="004063ED">
        <w:rPr>
          <w:rFonts w:asciiTheme="minorHAnsi" w:hAnsiTheme="minorHAnsi"/>
          <w:sz w:val="22"/>
          <w:szCs w:val="22"/>
          <w:lang w:val="es-PE"/>
        </w:rPr>
        <w:t xml:space="preserve"> Un par de botas de caminata.</w:t>
      </w:r>
    </w:p>
    <w:p w14:paraId="45C31883" w14:textId="6890390C" w:rsidR="004063ED" w:rsidRDefault="004063ED" w:rsidP="004063ED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14:paraId="7FE96AEE" w14:textId="21311018" w:rsidR="004063ED" w:rsidRPr="004063ED" w:rsidRDefault="004063ED" w:rsidP="004063ED">
      <w:pPr>
        <w:jc w:val="both"/>
        <w:rPr>
          <w:rFonts w:asciiTheme="minorHAnsi" w:hAnsiTheme="minorHAnsi"/>
          <w:b/>
          <w:sz w:val="28"/>
          <w:szCs w:val="22"/>
          <w:lang w:val="es-PE"/>
        </w:rPr>
      </w:pPr>
      <w:r w:rsidRPr="004063ED">
        <w:rPr>
          <w:rFonts w:asciiTheme="minorHAnsi" w:hAnsiTheme="minorHAnsi"/>
          <w:b/>
          <w:sz w:val="28"/>
          <w:szCs w:val="22"/>
          <w:highlight w:val="yellow"/>
          <w:lang w:val="es-PE"/>
        </w:rPr>
        <w:t>Tarifa por persona</w:t>
      </w:r>
      <w:r w:rsidR="00B449B6">
        <w:rPr>
          <w:rFonts w:asciiTheme="minorHAnsi" w:hAnsiTheme="minorHAnsi"/>
          <w:b/>
          <w:sz w:val="28"/>
          <w:szCs w:val="22"/>
          <w:highlight w:val="yellow"/>
          <w:lang w:val="es-PE"/>
        </w:rPr>
        <w:t xml:space="preserve"> en dólares</w:t>
      </w:r>
      <w:bookmarkStart w:id="0" w:name="_GoBack"/>
      <w:bookmarkEnd w:id="0"/>
      <w:r w:rsidRPr="004063ED">
        <w:rPr>
          <w:rFonts w:asciiTheme="minorHAnsi" w:hAnsiTheme="minorHAnsi"/>
          <w:b/>
          <w:sz w:val="28"/>
          <w:szCs w:val="22"/>
          <w:highlight w:val="yellow"/>
          <w:lang w:val="es-PE"/>
        </w:rPr>
        <w:t xml:space="preserve"> USD $ 490</w:t>
      </w:r>
    </w:p>
    <w:sectPr w:rsidR="004063ED" w:rsidRPr="004063ED" w:rsidSect="00395FC5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1534" w:right="1134" w:bottom="1701" w:left="1134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031D" w14:textId="77777777" w:rsidR="006E009A" w:rsidRDefault="006E009A">
      <w:r>
        <w:separator/>
      </w:r>
    </w:p>
  </w:endnote>
  <w:endnote w:type="continuationSeparator" w:id="0">
    <w:p w14:paraId="3D131E13" w14:textId="77777777" w:rsidR="006E009A" w:rsidRDefault="006E009A">
      <w:r>
        <w:continuationSeparator/>
      </w:r>
    </w:p>
  </w:endnote>
  <w:endnote w:type="continuationNotice" w:id="1">
    <w:p w14:paraId="35FEB361" w14:textId="77777777" w:rsidR="006E009A" w:rsidRDefault="006E0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6B6D" w14:textId="40EE7C14" w:rsidR="004C4AB3" w:rsidRPr="00686858" w:rsidRDefault="00F90A80" w:rsidP="00D82B9E">
    <w:pPr>
      <w:pStyle w:val="Piedepgina"/>
      <w:jc w:val="center"/>
    </w:pPr>
    <w:r>
      <w:rPr>
        <w:noProof/>
      </w:rPr>
      <w:drawing>
        <wp:inline distT="0" distB="0" distL="0" distR="0" wp14:anchorId="5C850454" wp14:editId="4775CB78">
          <wp:extent cx="6120765" cy="939263"/>
          <wp:effectExtent l="0" t="0" r="0" b="0"/>
          <wp:docPr id="4" name="Imagen 4" descr="C:\Users\MAFER\AppData\Local\Microsoft\Windows\INetCache\Content.Word\Pie-de-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FER\AppData\Local\Microsoft\Windows\INetCache\Content.Word\Pie-de-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3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9A895" w14:textId="77777777" w:rsidR="006E009A" w:rsidRDefault="006E009A">
      <w:r>
        <w:separator/>
      </w:r>
    </w:p>
  </w:footnote>
  <w:footnote w:type="continuationSeparator" w:id="0">
    <w:p w14:paraId="71B50B12" w14:textId="77777777" w:rsidR="006E009A" w:rsidRDefault="006E009A">
      <w:r>
        <w:continuationSeparator/>
      </w:r>
    </w:p>
  </w:footnote>
  <w:footnote w:type="continuationNotice" w:id="1">
    <w:p w14:paraId="6A5F6E41" w14:textId="77777777" w:rsidR="006E009A" w:rsidRDefault="006E0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E37A" w14:textId="77777777" w:rsidR="00DD0F64" w:rsidRDefault="006E009A">
    <w:pPr>
      <w:pStyle w:val="Encabezado"/>
    </w:pPr>
    <w:r>
      <w:rPr>
        <w:noProof/>
        <w:lang w:val="es-PE" w:eastAsia="es-PE"/>
      </w:rPr>
      <w:pict w14:anchorId="11A5C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9787" o:spid="_x0000_s2057" type="#_x0000_t75" style="position:absolute;margin-left:0;margin-top:0;width:481.7pt;height:94.95pt;z-index:-251658239;mso-position-horizontal:center;mso-position-horizontal-relative:margin;mso-position-vertical:center;mso-position-vertical-relative:margin" o:allowincell="f">
          <v:imagedata r:id="rId1" o:title="Logo mojad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CE7A" w14:textId="5CD96910" w:rsidR="00DD0F64" w:rsidRDefault="00686858" w:rsidP="00686858">
    <w:pPr>
      <w:pStyle w:val="Encabezado"/>
      <w:rPr>
        <w:color w:val="993300"/>
        <w:sz w:val="28"/>
        <w:szCs w:val="28"/>
      </w:rPr>
    </w:pPr>
    <w:r>
      <w:rPr>
        <w:noProof/>
      </w:rPr>
      <w:drawing>
        <wp:inline distT="0" distB="0" distL="0" distR="0" wp14:anchorId="6D508527" wp14:editId="0E94AFB1">
          <wp:extent cx="2085824" cy="978011"/>
          <wp:effectExtent l="0" t="0" r="0" b="0"/>
          <wp:docPr id="2" name="Imagen 2" descr="C:\Users\MAFER\AppData\Local\Microsoft\Windows\INetCache\Content.Word\Logo-C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FER\AppData\Local\Microsoft\Windows\INetCache\Content.Word\Logo-Cor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716" cy="98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2090" w14:textId="77777777" w:rsidR="00DD0F64" w:rsidRDefault="006E009A">
    <w:pPr>
      <w:pStyle w:val="Encabezado"/>
    </w:pPr>
    <w:r>
      <w:rPr>
        <w:noProof/>
        <w:lang w:val="es-PE" w:eastAsia="es-PE"/>
      </w:rPr>
      <w:pict w14:anchorId="2E2DC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9786" o:spid="_x0000_s2056" type="#_x0000_t75" style="position:absolute;margin-left:0;margin-top:0;width:481.7pt;height:94.95pt;z-index:-251658240;mso-position-horizontal:center;mso-position-horizontal-relative:margin;mso-position-vertical:center;mso-position-vertical-relative:margin" o:allowincell="f">
          <v:imagedata r:id="rId1" o:title="Logo mojad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pt;height:11.2pt" o:bullet="t">
        <v:imagedata r:id="rId1" o:title="BD15056_"/>
      </v:shape>
    </w:pict>
  </w:numPicBullet>
  <w:numPicBullet w:numPicBulletId="1">
    <w:pict>
      <v:shape id="_x0000_i1115" type="#_x0000_t75" style="width:9.8pt;height:9.8pt" o:bullet="t">
        <v:imagedata r:id="rId2" o:title="clip_image001"/>
      </v:shape>
    </w:pict>
  </w:numPicBullet>
  <w:numPicBullet w:numPicBulletId="2">
    <w:pict>
      <v:shape id="_x0000_i1116" type="#_x0000_t75" style="width:8.9pt;height:8.9pt" o:bullet="t">
        <v:imagedata r:id="rId3" o:title="BD14755_"/>
      </v:shape>
    </w:pict>
  </w:numPicBullet>
  <w:abstractNum w:abstractNumId="0" w15:restartNumberingAfterBreak="0">
    <w:nsid w:val="1A8A6261"/>
    <w:multiLevelType w:val="hybridMultilevel"/>
    <w:tmpl w:val="C5AA80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60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7B0"/>
    <w:multiLevelType w:val="hybridMultilevel"/>
    <w:tmpl w:val="79A4FB0C"/>
    <w:lvl w:ilvl="0" w:tplc="9FB694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24C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82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41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3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A0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42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A2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82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6E74"/>
    <w:multiLevelType w:val="hybridMultilevel"/>
    <w:tmpl w:val="63181B62"/>
    <w:lvl w:ilvl="0" w:tplc="2B5A8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60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5D70"/>
    <w:multiLevelType w:val="hybridMultilevel"/>
    <w:tmpl w:val="A7D41562"/>
    <w:lvl w:ilvl="0" w:tplc="AB5A5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C8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C6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23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E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F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82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AD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4E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955AA"/>
    <w:multiLevelType w:val="hybridMultilevel"/>
    <w:tmpl w:val="6B78336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FC1FFD"/>
    <w:multiLevelType w:val="hybridMultilevel"/>
    <w:tmpl w:val="CB1692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60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698A"/>
    <w:multiLevelType w:val="hybridMultilevel"/>
    <w:tmpl w:val="B2946124"/>
    <w:lvl w:ilvl="0" w:tplc="2B5A8E88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B16086"/>
    <w:multiLevelType w:val="hybridMultilevel"/>
    <w:tmpl w:val="2856CF26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073479"/>
    <w:multiLevelType w:val="hybridMultilevel"/>
    <w:tmpl w:val="AD2E40E0"/>
    <w:lvl w:ilvl="0" w:tplc="72CA25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435C"/>
    <w:multiLevelType w:val="hybridMultilevel"/>
    <w:tmpl w:val="1728C0B8"/>
    <w:lvl w:ilvl="0" w:tplc="CA666A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44B0C"/>
    <w:multiLevelType w:val="hybridMultilevel"/>
    <w:tmpl w:val="B18014B8"/>
    <w:lvl w:ilvl="0" w:tplc="2B5A8E88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56"/>
    <w:rsid w:val="00012846"/>
    <w:rsid w:val="0002657D"/>
    <w:rsid w:val="00033CE3"/>
    <w:rsid w:val="000352C8"/>
    <w:rsid w:val="00073F47"/>
    <w:rsid w:val="00077ED2"/>
    <w:rsid w:val="00096881"/>
    <w:rsid w:val="000A38A4"/>
    <w:rsid w:val="000A6CCE"/>
    <w:rsid w:val="000C1F6F"/>
    <w:rsid w:val="000D4DF9"/>
    <w:rsid w:val="000D6398"/>
    <w:rsid w:val="000F0AC8"/>
    <w:rsid w:val="0013587C"/>
    <w:rsid w:val="00140D8D"/>
    <w:rsid w:val="001422A3"/>
    <w:rsid w:val="00145B92"/>
    <w:rsid w:val="0015599C"/>
    <w:rsid w:val="0018164A"/>
    <w:rsid w:val="00183651"/>
    <w:rsid w:val="001B4C2E"/>
    <w:rsid w:val="001D3349"/>
    <w:rsid w:val="001F0DDD"/>
    <w:rsid w:val="001F0E18"/>
    <w:rsid w:val="0020521B"/>
    <w:rsid w:val="002116AA"/>
    <w:rsid w:val="00217D42"/>
    <w:rsid w:val="00227A87"/>
    <w:rsid w:val="00241448"/>
    <w:rsid w:val="002432C5"/>
    <w:rsid w:val="002471E7"/>
    <w:rsid w:val="002A1DD3"/>
    <w:rsid w:val="002A3E0C"/>
    <w:rsid w:val="002D04C1"/>
    <w:rsid w:val="002D0854"/>
    <w:rsid w:val="002D5842"/>
    <w:rsid w:val="0030566A"/>
    <w:rsid w:val="003069E1"/>
    <w:rsid w:val="0031184C"/>
    <w:rsid w:val="00333D23"/>
    <w:rsid w:val="00334FC0"/>
    <w:rsid w:val="00353BC5"/>
    <w:rsid w:val="0037167D"/>
    <w:rsid w:val="00382210"/>
    <w:rsid w:val="00382C86"/>
    <w:rsid w:val="00395FC5"/>
    <w:rsid w:val="003B28FC"/>
    <w:rsid w:val="003B2929"/>
    <w:rsid w:val="003D1CDE"/>
    <w:rsid w:val="003E1B61"/>
    <w:rsid w:val="00401D9D"/>
    <w:rsid w:val="004063ED"/>
    <w:rsid w:val="0040665C"/>
    <w:rsid w:val="0041114B"/>
    <w:rsid w:val="00425C12"/>
    <w:rsid w:val="004340D2"/>
    <w:rsid w:val="00447405"/>
    <w:rsid w:val="00447A13"/>
    <w:rsid w:val="00466EB7"/>
    <w:rsid w:val="00490443"/>
    <w:rsid w:val="004A7563"/>
    <w:rsid w:val="004C4AB3"/>
    <w:rsid w:val="004E0157"/>
    <w:rsid w:val="004F1A62"/>
    <w:rsid w:val="00506AB5"/>
    <w:rsid w:val="00506DCC"/>
    <w:rsid w:val="005374D6"/>
    <w:rsid w:val="00564739"/>
    <w:rsid w:val="00566E49"/>
    <w:rsid w:val="005A6ABE"/>
    <w:rsid w:val="005A7864"/>
    <w:rsid w:val="00617CD0"/>
    <w:rsid w:val="00647447"/>
    <w:rsid w:val="00663300"/>
    <w:rsid w:val="006727E2"/>
    <w:rsid w:val="00686858"/>
    <w:rsid w:val="00694720"/>
    <w:rsid w:val="006A1B53"/>
    <w:rsid w:val="006C02DD"/>
    <w:rsid w:val="006C0A03"/>
    <w:rsid w:val="006D6F9E"/>
    <w:rsid w:val="006E009A"/>
    <w:rsid w:val="006F6008"/>
    <w:rsid w:val="007318E2"/>
    <w:rsid w:val="00755C86"/>
    <w:rsid w:val="00760E86"/>
    <w:rsid w:val="007678B5"/>
    <w:rsid w:val="00770221"/>
    <w:rsid w:val="00780C31"/>
    <w:rsid w:val="007A2090"/>
    <w:rsid w:val="007C03D7"/>
    <w:rsid w:val="00813A9A"/>
    <w:rsid w:val="00821FDA"/>
    <w:rsid w:val="00837981"/>
    <w:rsid w:val="00837FFC"/>
    <w:rsid w:val="00891F2C"/>
    <w:rsid w:val="00895B56"/>
    <w:rsid w:val="00903569"/>
    <w:rsid w:val="0091671C"/>
    <w:rsid w:val="0092788D"/>
    <w:rsid w:val="00934002"/>
    <w:rsid w:val="009343FE"/>
    <w:rsid w:val="009801AC"/>
    <w:rsid w:val="009A3345"/>
    <w:rsid w:val="009D0469"/>
    <w:rsid w:val="009D7729"/>
    <w:rsid w:val="009F73DE"/>
    <w:rsid w:val="00A35EDF"/>
    <w:rsid w:val="00A805DC"/>
    <w:rsid w:val="00A84800"/>
    <w:rsid w:val="00AC14BA"/>
    <w:rsid w:val="00AC27A0"/>
    <w:rsid w:val="00AE2405"/>
    <w:rsid w:val="00AE39A2"/>
    <w:rsid w:val="00B11C9A"/>
    <w:rsid w:val="00B449B6"/>
    <w:rsid w:val="00B748FE"/>
    <w:rsid w:val="00B813A0"/>
    <w:rsid w:val="00BB67A4"/>
    <w:rsid w:val="00BF1837"/>
    <w:rsid w:val="00BF4A26"/>
    <w:rsid w:val="00BF68E7"/>
    <w:rsid w:val="00BF7831"/>
    <w:rsid w:val="00C53EEC"/>
    <w:rsid w:val="00C55AE7"/>
    <w:rsid w:val="00C70E9B"/>
    <w:rsid w:val="00C97920"/>
    <w:rsid w:val="00C9797C"/>
    <w:rsid w:val="00CB225F"/>
    <w:rsid w:val="00CC3052"/>
    <w:rsid w:val="00CE72EA"/>
    <w:rsid w:val="00CF1978"/>
    <w:rsid w:val="00D00B85"/>
    <w:rsid w:val="00D14818"/>
    <w:rsid w:val="00D82B9E"/>
    <w:rsid w:val="00DD0F64"/>
    <w:rsid w:val="00DD1DCB"/>
    <w:rsid w:val="00DF0276"/>
    <w:rsid w:val="00DF031C"/>
    <w:rsid w:val="00DF2326"/>
    <w:rsid w:val="00E04877"/>
    <w:rsid w:val="00E06F6D"/>
    <w:rsid w:val="00E179CE"/>
    <w:rsid w:val="00E2734B"/>
    <w:rsid w:val="00E2754E"/>
    <w:rsid w:val="00E3149A"/>
    <w:rsid w:val="00E31889"/>
    <w:rsid w:val="00E9001C"/>
    <w:rsid w:val="00EA22C5"/>
    <w:rsid w:val="00EA6151"/>
    <w:rsid w:val="00EB6748"/>
    <w:rsid w:val="00EE39DF"/>
    <w:rsid w:val="00EE7BF6"/>
    <w:rsid w:val="00F02829"/>
    <w:rsid w:val="00F056D5"/>
    <w:rsid w:val="00F107FD"/>
    <w:rsid w:val="00F20056"/>
    <w:rsid w:val="00F3004E"/>
    <w:rsid w:val="00F41E31"/>
    <w:rsid w:val="00F4673A"/>
    <w:rsid w:val="00F63B9D"/>
    <w:rsid w:val="00F6502B"/>
    <w:rsid w:val="00F80947"/>
    <w:rsid w:val="00F80C55"/>
    <w:rsid w:val="00F83218"/>
    <w:rsid w:val="00F90A80"/>
    <w:rsid w:val="00F96723"/>
    <w:rsid w:val="00FA5E85"/>
    <w:rsid w:val="00FC7738"/>
    <w:rsid w:val="00FD28FB"/>
    <w:rsid w:val="00FD6051"/>
    <w:rsid w:val="00FF60CD"/>
    <w:rsid w:val="2CA02BF1"/>
    <w:rsid w:val="398BD11B"/>
    <w:rsid w:val="5528FC6B"/>
    <w:rsid w:val="683DE209"/>
    <w:rsid w:val="7D0DF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CB44D1A"/>
  <w15:docId w15:val="{8BBB91F2-8912-4990-B219-94B061A0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4C2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B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B4C2E"/>
    <w:pPr>
      <w:keepNext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1B4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B4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B4C2E"/>
    <w:pPr>
      <w:keepNext/>
      <w:spacing w:line="360" w:lineRule="auto"/>
      <w:jc w:val="both"/>
      <w:outlineLvl w:val="4"/>
    </w:pPr>
    <w:rPr>
      <w:b/>
      <w:bCs/>
      <w:color w:val="FF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95B5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895B56"/>
    <w:pPr>
      <w:tabs>
        <w:tab w:val="center" w:pos="4320"/>
        <w:tab w:val="right" w:pos="8640"/>
      </w:tabs>
    </w:pPr>
  </w:style>
  <w:style w:type="character" w:styleId="Hipervnculo">
    <w:name w:val="Hyperlink"/>
    <w:rsid w:val="00895B56"/>
    <w:rPr>
      <w:color w:val="0000FF"/>
      <w:u w:val="single"/>
    </w:rPr>
  </w:style>
  <w:style w:type="character" w:styleId="Nmerodepgina">
    <w:name w:val="page number"/>
    <w:basedOn w:val="Fuentedeprrafopredeter"/>
    <w:rsid w:val="00895B56"/>
  </w:style>
  <w:style w:type="paragraph" w:styleId="NormalWeb">
    <w:name w:val="Normal (Web)"/>
    <w:basedOn w:val="Normal"/>
    <w:uiPriority w:val="99"/>
    <w:rsid w:val="00895B56"/>
    <w:pPr>
      <w:spacing w:before="100" w:beforeAutospacing="1" w:after="100" w:afterAutospacing="1"/>
    </w:pPr>
    <w:rPr>
      <w:lang w:val="es-MX" w:eastAsia="es-MX"/>
    </w:rPr>
  </w:style>
  <w:style w:type="paragraph" w:styleId="Sangradetextonormal">
    <w:name w:val="Body Text Indent"/>
    <w:basedOn w:val="Normal"/>
    <w:rsid w:val="00895B56"/>
    <w:pPr>
      <w:ind w:left="708"/>
      <w:jc w:val="both"/>
    </w:pPr>
    <w:rPr>
      <w:rFonts w:ascii="Arial" w:hAnsi="Arial" w:cs="Arial"/>
      <w:szCs w:val="20"/>
      <w:lang w:val="es-MX"/>
    </w:rPr>
  </w:style>
  <w:style w:type="paragraph" w:styleId="Ttulo">
    <w:name w:val="Title"/>
    <w:basedOn w:val="Normal"/>
    <w:qFormat/>
    <w:rsid w:val="00895B56"/>
    <w:pPr>
      <w:autoSpaceDE w:val="0"/>
      <w:autoSpaceDN w:val="0"/>
      <w:jc w:val="center"/>
    </w:pPr>
    <w:rPr>
      <w:b/>
      <w:bCs/>
      <w:sz w:val="32"/>
      <w:szCs w:val="32"/>
      <w:lang w:val="es-ES_tradnl"/>
    </w:rPr>
  </w:style>
  <w:style w:type="character" w:styleId="nfasis">
    <w:name w:val="Emphasis"/>
    <w:qFormat/>
    <w:rsid w:val="00895B56"/>
    <w:rPr>
      <w:i/>
      <w:iCs/>
    </w:rPr>
  </w:style>
  <w:style w:type="paragraph" w:styleId="Subttulo">
    <w:name w:val="Subtitle"/>
    <w:basedOn w:val="Normal"/>
    <w:qFormat/>
    <w:rsid w:val="001B4C2E"/>
    <w:pPr>
      <w:autoSpaceDE w:val="0"/>
      <w:autoSpaceDN w:val="0"/>
    </w:pPr>
    <w:rPr>
      <w:b/>
      <w:bCs/>
      <w:i/>
      <w:iCs/>
      <w:sz w:val="20"/>
      <w:lang w:val="es-ES_tradnl"/>
    </w:rPr>
  </w:style>
  <w:style w:type="paragraph" w:styleId="Textoindependiente">
    <w:name w:val="Body Text"/>
    <w:basedOn w:val="Normal"/>
    <w:rsid w:val="001B4C2E"/>
    <w:pPr>
      <w:spacing w:after="120"/>
    </w:pPr>
  </w:style>
  <w:style w:type="paragraph" w:styleId="Sangra2detindependiente">
    <w:name w:val="Body Text Indent 2"/>
    <w:basedOn w:val="Normal"/>
    <w:rsid w:val="001B4C2E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1B4C2E"/>
    <w:pPr>
      <w:jc w:val="center"/>
    </w:pPr>
    <w:rPr>
      <w:b/>
      <w:bCs/>
    </w:rPr>
  </w:style>
  <w:style w:type="character" w:styleId="Textoennegrita">
    <w:name w:val="Strong"/>
    <w:qFormat/>
    <w:rsid w:val="001B4C2E"/>
    <w:rPr>
      <w:b/>
      <w:bCs/>
    </w:rPr>
  </w:style>
  <w:style w:type="character" w:styleId="Hipervnculovisitado">
    <w:name w:val="FollowedHyperlink"/>
    <w:rsid w:val="001B4C2E"/>
    <w:rPr>
      <w:color w:val="800080"/>
      <w:u w:val="single"/>
    </w:rPr>
  </w:style>
  <w:style w:type="table" w:styleId="Tablaconcuadrcula">
    <w:name w:val="Table Grid"/>
    <w:basedOn w:val="Tablanormal"/>
    <w:rsid w:val="001B4C2E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EA6151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rsid w:val="000352C8"/>
  </w:style>
  <w:style w:type="paragraph" w:styleId="Textodeglobo">
    <w:name w:val="Balloon Text"/>
    <w:basedOn w:val="Normal"/>
    <w:link w:val="TextodegloboCar"/>
    <w:rsid w:val="00395F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5FC5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D6398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D6398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0D6398"/>
    <w:rPr>
      <w:rFonts w:ascii="Calibri" w:eastAsia="Calibri" w:hAnsi="Calibri"/>
      <w:sz w:val="22"/>
      <w:szCs w:val="22"/>
      <w:lang w:val="es-PE" w:eastAsia="en-US"/>
    </w:rPr>
  </w:style>
  <w:style w:type="paragraph" w:customStyle="1" w:styleId="DecimalAligned">
    <w:name w:val="Decimal Aligned"/>
    <w:basedOn w:val="Normal"/>
    <w:uiPriority w:val="40"/>
    <w:qFormat/>
    <w:rsid w:val="000D639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D6398"/>
    <w:rPr>
      <w:rFonts w:ascii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6398"/>
    <w:rPr>
      <w:rFonts w:ascii="Calibri" w:hAnsi="Calibri"/>
      <w:lang w:eastAsia="en-US"/>
    </w:rPr>
  </w:style>
  <w:style w:type="character" w:styleId="nfasissutil">
    <w:name w:val="Subtle Emphasis"/>
    <w:basedOn w:val="Fuentedeprrafopredeter"/>
    <w:uiPriority w:val="19"/>
    <w:qFormat/>
    <w:rsid w:val="000D6398"/>
    <w:rPr>
      <w:rFonts w:eastAsia="Times New Roman" w:cs="Times New Roman"/>
      <w:bCs w:val="0"/>
      <w:i/>
      <w:iCs/>
      <w:color w:val="80808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BF4A26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7318E2"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3B28F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Rodrigues</dc:creator>
  <cp:lastModifiedBy>Mauro Genaro Minaya Arnao</cp:lastModifiedBy>
  <cp:revision>8</cp:revision>
  <cp:lastPrinted>2017-08-16T20:14:00Z</cp:lastPrinted>
  <dcterms:created xsi:type="dcterms:W3CDTF">2019-01-26T00:39:00Z</dcterms:created>
  <dcterms:modified xsi:type="dcterms:W3CDTF">2019-01-26T02:05:00Z</dcterms:modified>
</cp:coreProperties>
</file>